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082ca4d" w14:textId="082ca4d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93</w:t>
      </w:r>
      <w:r w:rsidR="00A524DF">
        <w:t>. St-2175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A524DF">
        <w:t>93. St-2175</w:t>
      </w:r>
      <w:r w:rsidR="00050124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A524DF" w:rsidRDefault="00023E6D">
      <w:pPr>
        <w:jc w:val="both"/>
      </w:pPr>
      <w:r>
        <w:tab/>
      </w:r>
      <w:r w:rsidR="00A524DF">
        <w:t>SOFARE 79 d.o.o., Mošćenica, Ante Starčevića odvojak 2, OIB: 30472447394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524D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524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24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24D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24D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24D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52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07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kolovoza 2023.</izvorni_sadrzaj>
    <derivirana_varijabla naziv="DomainObject.Predmet.DatumIzradeOptuznogAkta_1">31. kolovoza 2023.</derivirana_varijabla>
  </DomainObject.Predmet.DatumIzradeOptuznogAkta>
  <DomainObject.Predmet.DatumIzradeOptuznogAktaFormated>
    <izvorni_sadrzaj>31.8.2023.</izvorni_sadrzaj>
    <derivirana_varijabla naziv="DomainObject.Predmet.DatumIzradeOptuznogAktaFormated_1">31.8.2023.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St-2175/2023</izvorni_sadrzaj>
    <derivirana_varijabla naziv="DomainObject.Predmet.OznakaBroj_1">St-2175/2023</derivirana_varijabla>
  </DomainObject.Predmet.OznakaBroj>
  <DomainObject.Predmet.OznakaBrojOptuznogAkta>
    <izvorni_sadrzaj>04-06-23-3714</izvorni_sadrzaj>
    <derivirana_varijabla naziv="DomainObject.Predmet.OznakaBrojOptuznogAkta_1">04-06-23-3714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SOFARE 79 d.o.o.</izvorni_sadrzaj>
    <derivirana_varijabla naziv="DomainObject.Predmet.ProtustrankaFormated_1">  SOFARE 79 d.o.o.</derivirana_varijabla>
  </DomainObject.Predmet.ProtustrankaFormated>
  <DomainObject.Predmet.ProtustrankaFormatedOIB>
    <izvorni_sadrzaj>  SOFARE 79 d.o.o., OIB 30472447394</izvorni_sadrzaj>
    <derivirana_varijabla naziv="DomainObject.Predmet.ProtustrankaFormatedOIB_1">  SOFARE 79 d.o.o., OIB 30472447394</derivirana_varijabla>
  </DomainObject.Predmet.ProtustrankaFormatedOIB>
  <DomainObject.Predmet.ProtustrankaFormatedWithAdress>
    <izvorni_sadrzaj> SOFARE 79 d.o.o., Ante Starčevića odvojak 2, 44250 Mošćenica</izvorni_sadrzaj>
    <derivirana_varijabla naziv="DomainObject.Predmet.ProtustrankaFormatedWithAdress_1"> SOFARE 79 d.o.o., Ante Starčevića odvojak 2, 44250 Mošćenica</derivirana_varijabla>
  </DomainObject.Predmet.ProtustrankaFormatedWithAdress>
  <DomainObject.Predmet.ProtustrankaFormatedWithAdressOIB>
    <izvorni_sadrzaj> SOFARE 79 d.o.o., OIB 30472447394, Ante Starčevića odvojak 2, 44250 Mošćenica</izvorni_sadrzaj>
    <derivirana_varijabla naziv="DomainObject.Predmet.ProtustrankaFormatedWithAdressOIB_1"> SOFARE 79 d.o.o., OIB 30472447394, Ante Starčevića odvojak 2, 44250 Mošćenica</derivirana_varijabla>
  </DomainObject.Predmet.ProtustrankaFormatedWithAdressOIB>
  <DomainObject.Predmet.ProtustrankaWithAdress>
    <izvorni_sadrzaj>SOFARE 79 d.o.o. Ante Starčevića odvojak 2, 44250 Mošćenica</izvorni_sadrzaj>
    <derivirana_varijabla naziv="DomainObject.Predmet.ProtustrankaWithAdress_1">SOFARE 79 d.o.o. Ante Starčevića odvojak 2, 44250 Mošćenica</derivirana_varijabla>
  </DomainObject.Predmet.ProtustrankaWithAdress>
  <DomainObject.Predmet.ProtustrankaWithAdressOIB>
    <izvorni_sadrzaj>SOFARE 79 d.o.o., OIB 30472447394, Ante Starčevića odvojak 2, 44250 Mošćenica</izvorni_sadrzaj>
    <derivirana_varijabla naziv="DomainObject.Predmet.ProtustrankaWithAdressOIB_1">SOFARE 79 d.o.o., OIB 30472447394, Ante Starčevića odvojak 2, 44250 Mošćenica</derivirana_varijabla>
  </DomainObject.Predmet.ProtustrankaWithAdressOIB>
  <DomainObject.Predmet.ProtustrankaNazivFormated>
    <izvorni_sadrzaj>SOFARE 79 d.o.o.</izvorni_sadrzaj>
    <derivirana_varijabla naziv="DomainObject.Predmet.ProtustrankaNazivFormated_1">SOFARE 79 d.o.o.</derivirana_varijabla>
  </DomainObject.Predmet.ProtustrankaNazivFormated>
  <DomainObject.Predmet.ProtustrankaNazivFormatedOIB>
    <izvorni_sadrzaj>SOFARE 79 d.o.o., OIB 30472447394</izvorni_sadrzaj>
    <derivirana_varijabla naziv="DomainObject.Predmet.ProtustrankaNazivFormatedOIB_1">SOFARE 79 d.o.o., OIB 30472447394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SOFARE 79 d.o.o.</item>
    </izvorni_sadrzaj>
    <derivirana_varijabla naziv="DomainObject.Predmet.ProtuStrankaListFormated_1">
      <item>SOFARE 79 d.o.o.</item>
    </derivirana_varijabla>
  </DomainObject.Predmet.ProtuStrankaListFormated>
  <DomainObject.Predmet.ProtuStrankaListFormatedOIB>
    <izvorni_sadrzaj>
      <item>SOFARE 79 d.o.o., OIB 30472447394</item>
    </izvorni_sadrzaj>
    <derivirana_varijabla naziv="DomainObject.Predmet.ProtuStrankaListFormatedOIB_1">
      <item>SOFARE 79 d.o.o., OIB 30472447394</item>
    </derivirana_varijabla>
  </DomainObject.Predmet.ProtuStrankaListFormatedOIB>
  <DomainObject.Predmet.ProtuStrankaListFormatedWithAdress>
    <izvorni_sadrzaj>
      <item>SOFARE 79 d.o.o., Ante Starčevića odvojak 2, 44250 Mošćenica</item>
    </izvorni_sadrzaj>
    <derivirana_varijabla naziv="DomainObject.Predmet.ProtuStrankaListFormatedWithAdress_1">
      <item>SOFARE 79 d.o.o., Ante Starčevića odvojak 2, 44250 Mošćenica</item>
    </derivirana_varijabla>
  </DomainObject.Predmet.ProtuStrankaListFormatedWithAdress>
  <DomainObject.Predmet.ProtuStrankaListFormatedWithAdressOIB>
    <izvorni_sadrzaj>
      <item>SOFARE 79 d.o.o., OIB 30472447394, Ante Starčevića odvojak 2, 44250 Mošćenica</item>
    </izvorni_sadrzaj>
    <derivirana_varijabla naziv="DomainObject.Predmet.ProtuStrankaListFormatedWithAdressOIB_1">
      <item>SOFARE 79 d.o.o., OIB 30472447394, Ante Starčevića odvojak 2, 44250 Mošćenica</item>
    </derivirana_varijabla>
  </DomainObject.Predmet.ProtuStrankaListFormatedWithAdressOIB>
  <DomainObject.Predmet.ProtuStrankaListNazivFormated>
    <izvorni_sadrzaj>
      <item>SOFARE 79 d.o.o.</item>
    </izvorni_sadrzaj>
    <derivirana_varijabla naziv="DomainObject.Predmet.ProtuStrankaListNazivFormated_1">
      <item>SOFARE 79 d.o.o.</item>
    </derivirana_varijabla>
  </DomainObject.Predmet.ProtuStrankaListNazivFormated>
  <DomainObject.Predmet.ProtuStrankaListNazivFormatedOIB>
    <izvorni_sadrzaj>
      <item>SOFARE 79 d.o.o., OIB 30472447394</item>
    </izvorni_sadrzaj>
    <derivirana_varijabla naziv="DomainObject.Predmet.ProtuStrankaListNazivFormatedOIB_1">
      <item>SOFARE 79 d.o.o., OIB 30472447394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SOFARE 79 d.o.o.</izvorni_sadrzaj>
    <derivirana_varijabla naziv="DomainObject.Predmet.ProtustrankaIDrugi_1">SOFARE 79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SOFARE 79 d.o.o., OIB 30472447394, Ante Starčevića odvojak 2, 44250 Mošćenica</izvorni_sadrzaj>
    <derivirana_varijabla naziv="DomainObject.Predmet.ProtustrankaIDrugiAdressOIB_1">SOFARE 79 d.o.o., OIB 30472447394, Ante Starčevića odvojak 2, 44250 Mošćenica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SOFARE 79 d.o.o.</item>
      <item>Financijska agencija</item>
    </izvorni_sadrzaj>
    <derivirana_varijabla naziv="DomainObject.Predmet.SudioniciListNaziv_1">
      <item>SOFARE 79 d.o.o.</item>
      <item>Financijska agencija</item>
    </derivirana_varijabla>
  </DomainObject.Predmet.SudioniciListNaziv>
  <DomainObject.Predmet.SudioniciListAdressOIB>
    <izvorni_sadrzaj>
      <item>SOFARE 79 d.o.o., OIB 30472447394, Ante Starčevića odvojak 2,44250 Mošćenica</item>
      <item>Financijska agencija, OIB 85821130368, TRG SVIBANJSKIH ŽRTAVA 1995. 1,10000 Zagreb</item>
    </izvorni_sadrzaj>
    <derivirana_varijabla naziv="DomainObject.Predmet.SudioniciListAdressOIB_1">
      <item>SOFARE 79 d.o.o., OIB 30472447394, Ante Starčevića odvojak 2,44250 Mošćenica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30472447394</item>
      <item>, OIB 85821130368</item>
    </izvorni_sadrzaj>
    <derivirana_varijabla naziv="DomainObject.Predmet.SudioniciListNazivOIB_1">
      <item>, OIB 30472447394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04AA0-DA9E-4FD5-99CA-D3D5B2FD19C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816</properties:Characters>
  <properties:Lines>44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2023-09-28T09:08:00Z</cp:lastPrinted>
  <dcterms:modified xmlns:xsi="http://www.w3.org/2001/XMLSchema-instance" xsi:type="dcterms:W3CDTF">2023-09-28T09:08:00Z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